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03-06/2025/6040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Старая Русса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Старая Русса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10169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03-06/2025/6040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